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color w:val="3D3A34"/>
          <w:sz w:val="32"/>
        </w:rPr>
        <w:t>Incident Report</w:t>
      </w:r>
    </w:p>
    <w:p>
      <w:pPr>
        <w:spacing w:after="200"/>
      </w:pPr>
      <w:r>
        <w:rPr>
          <w:rFonts w:ascii="Arial" w:hAnsi="Arial"/>
          <w:i/>
          <w:color w:val="8A857C"/>
          <w:sz w:val="20"/>
        </w:rPr>
        <w:t>[Church name] · Complete the same day. Facts only — what you saw and heard, not what you think it means. Give it to [role] and keep no copy at home.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Date of incident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Time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Where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Ministry / room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Reported by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Phone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Child or youth involved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Age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Parent / guardian told by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When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rFonts w:ascii="Arial" w:hAnsi="Arial"/>
          <w:b/>
          <w:color w:val="3D3A34"/>
          <w:sz w:val="20"/>
        </w:rPr>
        <w:t>Type of incident</w:t>
      </w:r>
    </w:p>
    <w:p>
      <w:pPr>
        <w:spacing w:after="60"/>
      </w:pPr>
      <w:r>
        <w:rPr>
          <w:rFonts w:ascii="Arial" w:hAnsi="Arial"/>
          <w:sz w:val="20"/>
        </w:rPr>
        <w:t>☐  Injury or illness</w:t>
      </w:r>
    </w:p>
    <w:p>
      <w:pPr>
        <w:spacing w:after="60"/>
      </w:pPr>
      <w:r>
        <w:rPr>
          <w:rFonts w:ascii="Arial" w:hAnsi="Arial"/>
          <w:sz w:val="20"/>
        </w:rPr>
        <w:t>☐  Behavior / discipline</w:t>
      </w:r>
    </w:p>
    <w:p>
      <w:pPr>
        <w:spacing w:after="60"/>
      </w:pPr>
      <w:r>
        <w:rPr>
          <w:rFonts w:ascii="Arial" w:hAnsi="Arial"/>
          <w:sz w:val="20"/>
        </w:rPr>
        <w:t>☐  Missing or unaccounted-for child</w:t>
      </w:r>
    </w:p>
    <w:p>
      <w:pPr>
        <w:spacing w:after="60"/>
      </w:pPr>
      <w:r>
        <w:rPr>
          <w:rFonts w:ascii="Arial" w:hAnsi="Arial"/>
          <w:sz w:val="20"/>
        </w:rPr>
        <w:t>☐  Unauthorized pickup attempt</w:t>
      </w:r>
    </w:p>
    <w:p>
      <w:pPr>
        <w:spacing w:after="60"/>
      </w:pPr>
      <w:r>
        <w:rPr>
          <w:rFonts w:ascii="Arial" w:hAnsi="Arial"/>
          <w:sz w:val="20"/>
        </w:rPr>
        <w:t>☐  Concern about an adult's conduct</w:t>
      </w:r>
    </w:p>
    <w:p>
      <w:pPr>
        <w:spacing w:after="60"/>
      </w:pPr>
      <w:r>
        <w:rPr>
          <w:rFonts w:ascii="Arial" w:hAnsi="Arial"/>
          <w:sz w:val="20"/>
        </w:rPr>
        <w:t>☐  Disclosure or suspicion of abuse — also follow Section 10 today</w:t>
      </w:r>
    </w:p>
    <w:p>
      <w:pPr>
        <w:spacing w:after="60"/>
      </w:pPr>
      <w:r>
        <w:rPr>
          <w:rFonts w:ascii="Arial" w:hAnsi="Arial"/>
          <w:sz w:val="20"/>
        </w:rPr>
        <w:t>☐  Other: ______________________</w:t>
      </w:r>
    </w:p>
    <w:p>
      <w:pPr>
        <w:spacing w:after="120"/>
      </w:pPr>
      <w:r>
        <w:rPr>
          <w:rFonts w:ascii="Arial" w:hAnsi="Arial"/>
          <w:b/>
          <w:color w:val="3D3A34"/>
          <w:sz w:val="20"/>
        </w:rPr>
        <w:t>What happened, in order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/>
          <w:color w:val="3D3A34"/>
          <w:sz w:val="20"/>
        </w:rPr>
        <w:t>Who else saw it (names and phone numbers)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b/>
          <w:color w:val="3D3A34"/>
          <w:sz w:val="20"/>
        </w:rPr>
        <w:t>What was done (first aid, who was called, who took over)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</w:t>
      </w:r>
    </w:p>
    <w:p>
      <w:pPr>
        <w:spacing w:after="120"/>
      </w:pPr>
      <w:r>
        <w:rPr>
          <w:rFonts w:ascii="Arial" w:hAnsi="Arial"/>
          <w:sz w:val="20"/>
        </w:rPr>
        <w:t>________________________________________________________________________________________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Signed (reporter)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Date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Received by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Date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Follow-up / outcome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Closed on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8A857C"/>
        <w:sz w:val="16"/>
      </w:rPr>
      <w:t>Free template from MinistryPlanner.church — a starting point, not legal advice. Have your insurer or an attorney review it before adoption.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