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Kids Ministry Lesson Plan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One page per week — everything a volunteer needs to walk in ready.</w:t>
      </w:r>
    </w:p>
    <w:p>
      <w:pPr>
        <w:spacing w:before="80" w:after="80"/>
      </w:pPr>
      <w:r>
        <w:rPr>
          <w:rFonts w:ascii="Arial" w:hAnsi="Arial"/>
          <w:b/>
          <w:color w:val="C85A3B"/>
          <w:sz w:val="26"/>
        </w:rPr>
        <w:t>This week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Date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Room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Series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Lesson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Passage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Memory verse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Big idea (kid-sized)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Schedule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86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Time</w:t>
            </w:r>
          </w:p>
        </w:tc>
        <w:tc>
          <w:tcPr>
            <w:tcW w:type="dxa" w:w="72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Len</w:t>
            </w:r>
          </w:p>
        </w:tc>
        <w:tc>
          <w:tcPr>
            <w:tcW w:type="dxa" w:w="1944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Segment</w:t>
            </w:r>
          </w:p>
        </w:tc>
        <w:tc>
          <w:tcPr>
            <w:tcW w:type="dxa" w:w="388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What's happening</w:t>
            </w:r>
          </w:p>
        </w:tc>
        <w:tc>
          <w:tcPr>
            <w:tcW w:type="dxa" w:w="2520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Supplies</w:t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86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7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944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388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252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Small group questions</w:t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pStyle w:val="ListBullet"/>
      </w:pPr>
      <w:r>
        <w:rPr>
          <w:rFonts w:ascii="Arial" w:hAnsi="Arial"/>
          <w:sz w:val="20"/>
        </w:rPr>
      </w: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Volunteers today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316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Role</w:t>
            </w:r>
          </w:p>
        </w:tc>
        <w:tc>
          <w:tcPr>
            <w:tcW w:type="dxa" w:w="6048"/>
            <w:shd w:val="clear" w:fill="EE7A59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8"/>
              </w:rPr>
              <w:t>Name</w:t>
            </w:r>
          </w:p>
        </w:tc>
      </w:tr>
      <w:tr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604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160"/>
      </w:pPr>
    </w:p>
    <w:p>
      <w:pPr>
        <w:spacing w:before="120" w:after="80"/>
      </w:pPr>
      <w:r>
        <w:rPr>
          <w:rFonts w:ascii="Arial" w:hAnsi="Arial"/>
          <w:b/>
          <w:color w:val="C85A3B"/>
          <w:sz w:val="26"/>
        </w:rPr>
        <w:t>Supplies to prep</w:t>
      </w:r>
    </w:p>
    <w:p>
      <w:pPr>
        <w:spacing w:after="60"/>
      </w:pPr>
      <w:r>
        <w:rPr>
          <w:rFonts w:ascii="Arial" w:hAnsi="Arial"/>
          <w:sz w:val="20"/>
        </w:rPr>
        <w:t xml:space="preserve">☐  </w:t>
      </w:r>
    </w:p>
    <w:p>
      <w:pPr>
        <w:spacing w:after="60"/>
      </w:pPr>
      <w:r>
        <w:rPr>
          <w:rFonts w:ascii="Arial" w:hAnsi="Arial"/>
          <w:sz w:val="20"/>
        </w:rPr>
        <w:t xml:space="preserve">☐  </w:t>
      </w:r>
    </w:p>
    <w:p>
      <w:pPr>
        <w:spacing w:after="60"/>
      </w:pPr>
      <w:r>
        <w:rPr>
          <w:rFonts w:ascii="Arial" w:hAnsi="Arial"/>
          <w:sz w:val="20"/>
        </w:rPr>
        <w:t xml:space="preserve">☐  </w:t>
      </w:r>
    </w:p>
    <w:p>
      <w:pPr>
        <w:spacing w:after="60"/>
      </w:pPr>
      <w:r>
        <w:rPr>
          <w:rFonts w:ascii="Arial" w:hAnsi="Arial"/>
          <w:sz w:val="20"/>
        </w:rPr>
        <w:t xml:space="preserve">☐  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lesson plans that email themselves to your volunteers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